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pageBreakBefore w:val="0"/>
        <w:pBdr>
          <w:top w:space="0" w:sz="0" w:val="nil"/>
          <w:left w:space="0" w:sz="0" w:val="nil"/>
          <w:bottom w:space="0" w:sz="0" w:val="nil"/>
          <w:right w:space="0" w:sz="0" w:val="nil"/>
          <w:between w:space="0" w:sz="0" w:val="nil"/>
        </w:pBdr>
        <w:shd w:fill="auto" w:val="clear"/>
        <w:rPr>
          <w:color w:val="666666"/>
          <w:sz w:val="26"/>
          <w:szCs w:val="26"/>
        </w:rPr>
      </w:pPr>
      <w:bookmarkStart w:colFirst="0" w:colLast="0" w:name="_nj23sjpj5u97" w:id="0"/>
      <w:bookmarkEnd w:id="0"/>
      <w:r w:rsidDel="00000000" w:rsidR="00000000" w:rsidRPr="00000000">
        <w:rPr>
          <w:rtl w:val="0"/>
        </w:rPr>
        <w:t xml:space="preserve">Open Api Project</w:t>
      </w:r>
      <w:r w:rsidDel="00000000" w:rsidR="00000000" w:rsidRPr="00000000">
        <w:rPr>
          <w:rtl w:val="0"/>
        </w:rPr>
      </w:r>
    </w:p>
    <w:p w:rsidR="00000000" w:rsidDel="00000000" w:rsidP="00000000" w:rsidRDefault="00000000" w:rsidRPr="00000000" w14:paraId="00000002">
      <w:pPr>
        <w:pageBreakBefore w:val="0"/>
        <w:pBdr>
          <w:top w:space="0" w:sz="0" w:val="nil"/>
          <w:left w:space="0" w:sz="0" w:val="nil"/>
          <w:bottom w:space="0" w:sz="0" w:val="nil"/>
          <w:right w:space="0" w:sz="0" w:val="nil"/>
          <w:between w:space="0" w:sz="0" w:val="nil"/>
        </w:pBdr>
        <w:shd w:fill="auto" w:val="clear"/>
        <w:spacing w:after="320" w:before="320" w:line="480" w:lineRule="auto"/>
        <w:jc w:val="center"/>
        <w:rPr/>
      </w:pPr>
      <w:r w:rsidDel="00000000" w:rsidR="00000000" w:rsidRPr="00000000">
        <w:rPr/>
        <w:drawing>
          <wp:inline distB="114300" distT="114300" distL="114300" distR="114300">
            <wp:extent cx="5729288" cy="3057525"/>
            <wp:effectExtent b="0" l="0" r="0" t="0"/>
            <wp:docPr id="3" name="image3.png"/>
            <a:graphic>
              <a:graphicData uri="http://schemas.openxmlformats.org/drawingml/2006/picture">
                <pic:pic>
                  <pic:nvPicPr>
                    <pic:cNvPr id="0" name="image3.png"/>
                    <pic:cNvPicPr preferRelativeResize="0"/>
                  </pic:nvPicPr>
                  <pic:blipFill>
                    <a:blip r:embed="rId6"/>
                    <a:srcRect b="5486" l="0" r="2195" t="11307"/>
                    <a:stretch>
                      <a:fillRect/>
                    </a:stretch>
                  </pic:blipFill>
                  <pic:spPr>
                    <a:xfrm>
                      <a:off x="0" y="0"/>
                      <a:ext cx="5729288" cy="3057525"/>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pageBreakBefore w:val="0"/>
        <w:pBdr>
          <w:top w:space="0" w:sz="0" w:val="nil"/>
          <w:left w:space="0" w:sz="0" w:val="nil"/>
          <w:bottom w:space="0" w:sz="0" w:val="nil"/>
          <w:right w:space="0" w:sz="0" w:val="nil"/>
          <w:between w:space="0" w:sz="0" w:val="nil"/>
        </w:pBdr>
        <w:shd w:fill="auto" w:val="clear"/>
        <w:spacing w:before="400" w:lineRule="auto"/>
        <w:ind w:left="3600" w:firstLine="0"/>
        <w:jc w:val="left"/>
        <w:rPr>
          <w:b w:val="1"/>
          <w:color w:val="783f04"/>
          <w:sz w:val="36"/>
          <w:szCs w:val="36"/>
        </w:rPr>
      </w:pPr>
      <w:r w:rsidDel="00000000" w:rsidR="00000000" w:rsidRPr="00000000">
        <w:rPr>
          <w:b w:val="1"/>
          <w:color w:val="783f04"/>
          <w:sz w:val="36"/>
          <w:szCs w:val="36"/>
          <w:rtl w:val="0"/>
        </w:rPr>
        <w:t xml:space="preserve">  Team Name</w:t>
      </w:r>
    </w:p>
    <w:p w:rsidR="00000000" w:rsidDel="00000000" w:rsidP="00000000" w:rsidRDefault="00000000" w:rsidRPr="00000000" w14:paraId="00000004">
      <w:pPr>
        <w:pageBreakBefore w:val="0"/>
        <w:pBdr>
          <w:top w:space="0" w:sz="0" w:val="nil"/>
          <w:left w:space="0" w:sz="0" w:val="nil"/>
          <w:bottom w:space="0" w:sz="0" w:val="nil"/>
          <w:right w:space="0" w:sz="0" w:val="nil"/>
          <w:between w:space="0" w:sz="0" w:val="nil"/>
        </w:pBdr>
        <w:shd w:fill="auto" w:val="clear"/>
        <w:spacing w:after="0" w:before="0" w:lineRule="auto"/>
        <w:ind w:left="3600" w:firstLine="0"/>
        <w:jc w:val="left"/>
        <w:rPr>
          <w:color w:val="783f04"/>
        </w:rPr>
      </w:pPr>
      <w:r w:rsidDel="00000000" w:rsidR="00000000" w:rsidRPr="00000000">
        <w:rPr>
          <w:color w:val="783f04"/>
          <w:rtl w:val="0"/>
        </w:rPr>
        <w:t xml:space="preserve">       IIT_codeGurus</w:t>
      </w:r>
    </w:p>
    <w:p w:rsidR="00000000" w:rsidDel="00000000" w:rsidP="00000000" w:rsidRDefault="00000000" w:rsidRPr="00000000" w14:paraId="00000005">
      <w:pPr>
        <w:spacing w:before="400" w:lineRule="auto"/>
        <w:ind w:left="3600" w:firstLine="0"/>
        <w:jc w:val="left"/>
        <w:rPr>
          <w:color w:val="783f04"/>
          <w:sz w:val="24"/>
          <w:szCs w:val="24"/>
        </w:rPr>
      </w:pPr>
      <w:r w:rsidDel="00000000" w:rsidR="00000000" w:rsidRPr="00000000">
        <w:rPr>
          <w:b w:val="1"/>
          <w:color w:val="783f04"/>
          <w:sz w:val="36"/>
          <w:szCs w:val="36"/>
          <w:rtl w:val="0"/>
        </w:rPr>
        <w:t xml:space="preserve">Team Member</w:t>
        <w:br w:type="textWrapping"/>
        <w:t xml:space="preserve">    </w:t>
      </w:r>
      <w:r w:rsidDel="00000000" w:rsidR="00000000" w:rsidRPr="00000000">
        <w:rPr>
          <w:color w:val="783f04"/>
          <w:sz w:val="24"/>
          <w:szCs w:val="24"/>
          <w:rtl w:val="0"/>
        </w:rPr>
        <w:t xml:space="preserve">1)Ibne bin rafid</w:t>
      </w:r>
    </w:p>
    <w:p w:rsidR="00000000" w:rsidDel="00000000" w:rsidP="00000000" w:rsidRDefault="00000000" w:rsidRPr="00000000" w14:paraId="00000006">
      <w:pPr>
        <w:spacing w:before="400" w:lineRule="auto"/>
        <w:ind w:left="3600" w:firstLine="0"/>
        <w:jc w:val="left"/>
        <w:rPr>
          <w:color w:val="783f04"/>
          <w:sz w:val="24"/>
          <w:szCs w:val="24"/>
        </w:rPr>
      </w:pPr>
      <w:r w:rsidDel="00000000" w:rsidR="00000000" w:rsidRPr="00000000">
        <w:rPr>
          <w:color w:val="783f04"/>
          <w:sz w:val="24"/>
          <w:szCs w:val="24"/>
          <w:rtl w:val="0"/>
        </w:rPr>
        <w:t xml:space="preserve">     2)Abir Ashab Niloy</w:t>
      </w:r>
    </w:p>
    <w:p w:rsidR="00000000" w:rsidDel="00000000" w:rsidP="00000000" w:rsidRDefault="00000000" w:rsidRPr="00000000" w14:paraId="00000007">
      <w:pPr>
        <w:spacing w:before="400" w:lineRule="auto"/>
        <w:ind w:left="3600" w:firstLine="0"/>
        <w:jc w:val="left"/>
        <w:rPr>
          <w:color w:val="783f04"/>
          <w:sz w:val="24"/>
          <w:szCs w:val="24"/>
        </w:rPr>
      </w:pPr>
      <w:r w:rsidDel="00000000" w:rsidR="00000000" w:rsidRPr="00000000">
        <w:rPr>
          <w:color w:val="783f04"/>
          <w:sz w:val="24"/>
          <w:szCs w:val="24"/>
          <w:rtl w:val="0"/>
        </w:rPr>
        <w:t xml:space="preserve">  3)Farhan Islam Shuvro</w:t>
      </w:r>
    </w:p>
    <w:p w:rsidR="00000000" w:rsidDel="00000000" w:rsidP="00000000" w:rsidRDefault="00000000" w:rsidRPr="00000000" w14:paraId="00000008">
      <w:pPr>
        <w:spacing w:before="400" w:lineRule="auto"/>
        <w:ind w:left="0" w:firstLine="0"/>
        <w:jc w:val="left"/>
        <w:rPr>
          <w:color w:val="000000"/>
        </w:rPr>
      </w:pPr>
      <w:r w:rsidDel="00000000" w:rsidR="00000000" w:rsidRPr="00000000">
        <w:rPr>
          <w:color w:val="000000"/>
          <w:rtl w:val="0"/>
        </w:rPr>
        <w:t xml:space="preserve">Creating a comprehensive documentary for your project is a great way to document its purpose, features, and the steps for running it. Below is a suggested format for your project's documentary:</w:t>
      </w:r>
    </w:p>
    <w:p w:rsidR="00000000" w:rsidDel="00000000" w:rsidP="00000000" w:rsidRDefault="00000000" w:rsidRPr="00000000" w14:paraId="00000009">
      <w:pPr>
        <w:rPr>
          <w:color w:val="000000"/>
        </w:rPr>
      </w:pPr>
      <w:r w:rsidDel="00000000" w:rsidR="00000000" w:rsidRPr="00000000">
        <w:rPr>
          <w:rtl w:val="0"/>
        </w:rPr>
      </w:r>
    </w:p>
    <w:p w:rsidR="00000000" w:rsidDel="00000000" w:rsidP="00000000" w:rsidRDefault="00000000" w:rsidRPr="00000000" w14:paraId="0000000A">
      <w:pPr>
        <w:rPr>
          <w:color w:val="000000"/>
        </w:rPr>
      </w:pPr>
      <w:r w:rsidDel="00000000" w:rsidR="00000000" w:rsidRPr="00000000">
        <w:rPr>
          <w:color w:val="000000"/>
          <w:rtl w:val="0"/>
        </w:rPr>
        <w:t xml:space="preserve">Project Documentation: Air Quality Information Web Application</w:t>
      </w:r>
    </w:p>
    <w:p w:rsidR="00000000" w:rsidDel="00000000" w:rsidP="00000000" w:rsidRDefault="00000000" w:rsidRPr="00000000" w14:paraId="0000000B">
      <w:pPr>
        <w:rPr>
          <w:color w:val="000000"/>
        </w:rPr>
      </w:pPr>
      <w:r w:rsidDel="00000000" w:rsidR="00000000" w:rsidRPr="00000000">
        <w:rPr>
          <w:rtl w:val="0"/>
        </w:rPr>
      </w:r>
    </w:p>
    <w:p w:rsidR="00000000" w:rsidDel="00000000" w:rsidP="00000000" w:rsidRDefault="00000000" w:rsidRPr="00000000" w14:paraId="0000000C">
      <w:pPr>
        <w:rPr>
          <w:b w:val="1"/>
          <w:color w:val="000000"/>
          <w:sz w:val="28"/>
          <w:szCs w:val="28"/>
        </w:rPr>
      </w:pPr>
      <w:r w:rsidDel="00000000" w:rsidR="00000000" w:rsidRPr="00000000">
        <w:rPr>
          <w:b w:val="1"/>
          <w:color w:val="000000"/>
          <w:sz w:val="28"/>
          <w:szCs w:val="28"/>
          <w:rtl w:val="0"/>
        </w:rPr>
        <w:t xml:space="preserve">Overview</w:t>
      </w:r>
    </w:p>
    <w:p w:rsidR="00000000" w:rsidDel="00000000" w:rsidP="00000000" w:rsidRDefault="00000000" w:rsidRPr="00000000" w14:paraId="0000000D">
      <w:pPr>
        <w:rPr>
          <w:color w:val="000000"/>
        </w:rPr>
      </w:pPr>
      <w:r w:rsidDel="00000000" w:rsidR="00000000" w:rsidRPr="00000000">
        <w:rPr>
          <w:color w:val="000000"/>
          <w:rtl w:val="0"/>
        </w:rPr>
        <w:t xml:space="preserve">The Air Quality Information Web Application is a web-based tool designed to provide real-time air quality data for cities around the world. The application is built using the Django web framework and utilizes the AirVisual API to fetch air quality information for different locations.</w:t>
      </w:r>
    </w:p>
    <w:p w:rsidR="00000000" w:rsidDel="00000000" w:rsidP="00000000" w:rsidRDefault="00000000" w:rsidRPr="00000000" w14:paraId="0000000E">
      <w:pPr>
        <w:rPr>
          <w:color w:val="000000"/>
        </w:rPr>
      </w:pPr>
      <w:r w:rsidDel="00000000" w:rsidR="00000000" w:rsidRPr="00000000">
        <w:rPr>
          <w:rtl w:val="0"/>
        </w:rPr>
      </w:r>
    </w:p>
    <w:p w:rsidR="00000000" w:rsidDel="00000000" w:rsidP="00000000" w:rsidRDefault="00000000" w:rsidRPr="00000000" w14:paraId="0000000F">
      <w:pPr>
        <w:rPr>
          <w:b w:val="1"/>
          <w:color w:val="000000"/>
          <w:sz w:val="28"/>
          <w:szCs w:val="28"/>
        </w:rPr>
      </w:pPr>
      <w:r w:rsidDel="00000000" w:rsidR="00000000" w:rsidRPr="00000000">
        <w:rPr>
          <w:b w:val="1"/>
          <w:color w:val="000000"/>
          <w:sz w:val="28"/>
          <w:szCs w:val="28"/>
          <w:rtl w:val="0"/>
        </w:rPr>
        <w:t xml:space="preserve">Features</w:t>
      </w:r>
    </w:p>
    <w:p w:rsidR="00000000" w:rsidDel="00000000" w:rsidP="00000000" w:rsidRDefault="00000000" w:rsidRPr="00000000" w14:paraId="00000010">
      <w:pPr>
        <w:rPr>
          <w:color w:val="000000"/>
        </w:rPr>
      </w:pPr>
      <w:r w:rsidDel="00000000" w:rsidR="00000000" w:rsidRPr="00000000">
        <w:rPr>
          <w:color w:val="000000"/>
          <w:rtl w:val="0"/>
        </w:rPr>
        <w:t xml:space="preserve">1. Get City List</w:t>
      </w:r>
    </w:p>
    <w:p w:rsidR="00000000" w:rsidDel="00000000" w:rsidP="00000000" w:rsidRDefault="00000000" w:rsidRPr="00000000" w14:paraId="00000011">
      <w:pPr>
        <w:rPr>
          <w:color w:val="000000"/>
        </w:rPr>
      </w:pPr>
      <w:r w:rsidDel="00000000" w:rsidR="00000000" w:rsidRPr="00000000">
        <w:rPr>
          <w:color w:val="000000"/>
          <w:rtl w:val="0"/>
        </w:rPr>
        <w:t xml:space="preserve">- Users can input the state and country they are interested in.</w:t>
      </w:r>
    </w:p>
    <w:p w:rsidR="00000000" w:rsidDel="00000000" w:rsidP="00000000" w:rsidRDefault="00000000" w:rsidRPr="00000000" w14:paraId="00000012">
      <w:pPr>
        <w:rPr>
          <w:color w:val="000000"/>
        </w:rPr>
      </w:pPr>
      <w:r w:rsidDel="00000000" w:rsidR="00000000" w:rsidRPr="00000000">
        <w:rPr>
          <w:color w:val="000000"/>
          <w:rtl w:val="0"/>
        </w:rPr>
        <w:t xml:space="preserve">- The application queries the AirVisual API to retrieve a list of cities in the specified state and country.</w:t>
      </w:r>
    </w:p>
    <w:p w:rsidR="00000000" w:rsidDel="00000000" w:rsidP="00000000" w:rsidRDefault="00000000" w:rsidRPr="00000000" w14:paraId="00000013">
      <w:pPr>
        <w:rPr>
          <w:color w:val="000000"/>
        </w:rPr>
      </w:pPr>
      <w:r w:rsidDel="00000000" w:rsidR="00000000" w:rsidRPr="00000000">
        <w:rPr>
          <w:color w:val="000000"/>
          <w:rtl w:val="0"/>
        </w:rPr>
        <w:t xml:space="preserve">- Users can explore the list of cities with their names.</w:t>
      </w:r>
    </w:p>
    <w:p w:rsidR="00000000" w:rsidDel="00000000" w:rsidP="00000000" w:rsidRDefault="00000000" w:rsidRPr="00000000" w14:paraId="00000014">
      <w:pPr>
        <w:rPr>
          <w:color w:val="000000"/>
        </w:rPr>
      </w:pPr>
      <w:r w:rsidDel="00000000" w:rsidR="00000000" w:rsidRPr="00000000">
        <w:rPr>
          <w:color w:val="000000"/>
        </w:rPr>
        <w:drawing>
          <wp:inline distB="114300" distT="114300" distL="114300" distR="114300">
            <wp:extent cx="5624513" cy="762000"/>
            <wp:effectExtent b="0" l="0" r="0" t="0"/>
            <wp:docPr id="2" name="image2.png"/>
            <a:graphic>
              <a:graphicData uri="http://schemas.openxmlformats.org/drawingml/2006/picture">
                <pic:pic>
                  <pic:nvPicPr>
                    <pic:cNvPr id="0" name="image2.png"/>
                    <pic:cNvPicPr preferRelativeResize="0"/>
                  </pic:nvPicPr>
                  <pic:blipFill>
                    <a:blip r:embed="rId7"/>
                    <a:srcRect b="4955" l="4807" r="9935" t="72269"/>
                    <a:stretch>
                      <a:fillRect/>
                    </a:stretch>
                  </pic:blipFill>
                  <pic:spPr>
                    <a:xfrm>
                      <a:off x="0" y="0"/>
                      <a:ext cx="5624513" cy="762000"/>
                    </a:xfrm>
                    <a:prstGeom prst="rect"/>
                    <a:ln/>
                  </pic:spPr>
                </pic:pic>
              </a:graphicData>
            </a:graphic>
          </wp:inline>
        </w:drawing>
      </w:r>
      <w:r w:rsidDel="00000000" w:rsidR="00000000" w:rsidRPr="00000000">
        <w:rPr>
          <w:rtl w:val="0"/>
        </w:rPr>
      </w:r>
    </w:p>
    <w:p w:rsidR="00000000" w:rsidDel="00000000" w:rsidP="00000000" w:rsidRDefault="00000000" w:rsidRPr="00000000" w14:paraId="00000015">
      <w:pPr>
        <w:rPr>
          <w:color w:val="000000"/>
        </w:rPr>
      </w:pPr>
      <w:r w:rsidDel="00000000" w:rsidR="00000000" w:rsidRPr="00000000">
        <w:rPr>
          <w:rtl w:val="0"/>
        </w:rPr>
      </w:r>
    </w:p>
    <w:p w:rsidR="00000000" w:rsidDel="00000000" w:rsidP="00000000" w:rsidRDefault="00000000" w:rsidRPr="00000000" w14:paraId="00000016">
      <w:pPr>
        <w:rPr>
          <w:color w:val="000000"/>
        </w:rPr>
      </w:pPr>
      <w:r w:rsidDel="00000000" w:rsidR="00000000" w:rsidRPr="00000000">
        <w:rPr>
          <w:color w:val="000000"/>
          <w:rtl w:val="0"/>
        </w:rPr>
        <w:t xml:space="preserve">2. Interactive Map</w:t>
      </w:r>
    </w:p>
    <w:p w:rsidR="00000000" w:rsidDel="00000000" w:rsidP="00000000" w:rsidRDefault="00000000" w:rsidRPr="00000000" w14:paraId="00000017">
      <w:pPr>
        <w:rPr>
          <w:color w:val="000000"/>
        </w:rPr>
      </w:pPr>
      <w:r w:rsidDel="00000000" w:rsidR="00000000" w:rsidRPr="00000000">
        <w:rPr>
          <w:color w:val="000000"/>
          <w:rtl w:val="0"/>
        </w:rPr>
        <w:t xml:space="preserve">- The "Go for Map" feature allows users to visualize air quality data on an interactive map.</w:t>
      </w:r>
    </w:p>
    <w:p w:rsidR="00000000" w:rsidDel="00000000" w:rsidP="00000000" w:rsidRDefault="00000000" w:rsidRPr="00000000" w14:paraId="00000018">
      <w:pPr>
        <w:rPr>
          <w:color w:val="000000"/>
        </w:rPr>
      </w:pPr>
      <w:r w:rsidDel="00000000" w:rsidR="00000000" w:rsidRPr="00000000">
        <w:rPr>
          <w:color w:val="000000"/>
          <w:rtl w:val="0"/>
        </w:rPr>
        <w:t xml:space="preserve">- The map displays city markers, each with a color-coded representation of the Air Quality Index (AQI) value.</w:t>
      </w:r>
    </w:p>
    <w:p w:rsidR="00000000" w:rsidDel="00000000" w:rsidP="00000000" w:rsidRDefault="00000000" w:rsidRPr="00000000" w14:paraId="00000019">
      <w:pPr>
        <w:rPr>
          <w:color w:val="000000"/>
        </w:rPr>
      </w:pPr>
      <w:r w:rsidDel="00000000" w:rsidR="00000000" w:rsidRPr="00000000">
        <w:rPr>
          <w:color w:val="000000"/>
          <w:rtl w:val="0"/>
        </w:rPr>
        <w:t xml:space="preserve">- Users can click on the markers to see detailed information about the city, including AQI, temperature, weather conditions, and more.</w:t>
      </w:r>
    </w:p>
    <w:p w:rsidR="00000000" w:rsidDel="00000000" w:rsidP="00000000" w:rsidRDefault="00000000" w:rsidRPr="00000000" w14:paraId="0000001A">
      <w:pPr>
        <w:rPr>
          <w:color w:val="000000"/>
        </w:rPr>
      </w:pPr>
      <w:r w:rsidDel="00000000" w:rsidR="00000000" w:rsidRPr="00000000">
        <w:rPr>
          <w:color w:val="000000"/>
        </w:rPr>
        <w:drawing>
          <wp:inline distB="114300" distT="114300" distL="114300" distR="114300">
            <wp:extent cx="5695950" cy="2736850"/>
            <wp:effectExtent b="0" l="0" r="0" t="0"/>
            <wp:docPr id="4" name="image4.png"/>
            <a:graphic>
              <a:graphicData uri="http://schemas.openxmlformats.org/drawingml/2006/picture">
                <pic:pic>
                  <pic:nvPicPr>
                    <pic:cNvPr id="0" name="image4.png"/>
                    <pic:cNvPicPr preferRelativeResize="0"/>
                  </pic:nvPicPr>
                  <pic:blipFill>
                    <a:blip r:embed="rId8"/>
                    <a:srcRect b="6077" l="4166" r="0" t="12143"/>
                    <a:stretch>
                      <a:fillRect/>
                    </a:stretch>
                  </pic:blipFill>
                  <pic:spPr>
                    <a:xfrm>
                      <a:off x="0" y="0"/>
                      <a:ext cx="5695950" cy="2736850"/>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rPr>
          <w:color w:val="000000"/>
        </w:rPr>
      </w:pPr>
      <w:r w:rsidDel="00000000" w:rsidR="00000000" w:rsidRPr="00000000">
        <w:rPr>
          <w:rtl w:val="0"/>
        </w:rPr>
      </w:r>
    </w:p>
    <w:p w:rsidR="00000000" w:rsidDel="00000000" w:rsidP="00000000" w:rsidRDefault="00000000" w:rsidRPr="00000000" w14:paraId="0000001C">
      <w:pPr>
        <w:rPr>
          <w:color w:val="000000"/>
        </w:rPr>
      </w:pPr>
      <w:r w:rsidDel="00000000" w:rsidR="00000000" w:rsidRPr="00000000">
        <w:rPr>
          <w:color w:val="000000"/>
          <w:rtl w:val="0"/>
        </w:rPr>
        <w:t xml:space="preserve">3. Detailed City Information</w:t>
      </w:r>
    </w:p>
    <w:p w:rsidR="00000000" w:rsidDel="00000000" w:rsidP="00000000" w:rsidRDefault="00000000" w:rsidRPr="00000000" w14:paraId="0000001D">
      <w:pPr>
        <w:rPr>
          <w:color w:val="000000"/>
        </w:rPr>
      </w:pPr>
      <w:r w:rsidDel="00000000" w:rsidR="00000000" w:rsidRPr="00000000">
        <w:rPr>
          <w:color w:val="000000"/>
          <w:rtl w:val="0"/>
        </w:rPr>
        <w:t xml:space="preserve">- Clicking on a city's name in the list or on the map redirects the user to a dedicated city information page.</w:t>
      </w:r>
    </w:p>
    <w:p w:rsidR="00000000" w:rsidDel="00000000" w:rsidP="00000000" w:rsidRDefault="00000000" w:rsidRPr="00000000" w14:paraId="0000001E">
      <w:pPr>
        <w:rPr>
          <w:color w:val="000000"/>
        </w:rPr>
      </w:pPr>
      <w:r w:rsidDel="00000000" w:rsidR="00000000" w:rsidRPr="00000000">
        <w:rPr>
          <w:color w:val="000000"/>
          <w:rtl w:val="0"/>
        </w:rPr>
        <w:t xml:space="preserve">- The city information page provides details such as:</w:t>
      </w:r>
    </w:p>
    <w:p w:rsidR="00000000" w:rsidDel="00000000" w:rsidP="00000000" w:rsidRDefault="00000000" w:rsidRPr="00000000" w14:paraId="0000001F">
      <w:pPr>
        <w:rPr>
          <w:color w:val="000000"/>
        </w:rPr>
      </w:pPr>
      <w:r w:rsidDel="00000000" w:rsidR="00000000" w:rsidRPr="00000000">
        <w:rPr>
          <w:color w:val="000000"/>
          <w:rtl w:val="0"/>
        </w:rPr>
        <w:t xml:space="preserve">  - Timestamp (ts)</w:t>
      </w:r>
    </w:p>
    <w:p w:rsidR="00000000" w:rsidDel="00000000" w:rsidP="00000000" w:rsidRDefault="00000000" w:rsidRPr="00000000" w14:paraId="00000020">
      <w:pPr>
        <w:rPr>
          <w:color w:val="000000"/>
        </w:rPr>
      </w:pPr>
      <w:r w:rsidDel="00000000" w:rsidR="00000000" w:rsidRPr="00000000">
        <w:rPr>
          <w:color w:val="000000"/>
          <w:rtl w:val="0"/>
        </w:rPr>
        <w:t xml:space="preserve">  - Temperature (temp)</w:t>
      </w:r>
    </w:p>
    <w:p w:rsidR="00000000" w:rsidDel="00000000" w:rsidP="00000000" w:rsidRDefault="00000000" w:rsidRPr="00000000" w14:paraId="00000021">
      <w:pPr>
        <w:rPr>
          <w:color w:val="000000"/>
        </w:rPr>
      </w:pPr>
      <w:r w:rsidDel="00000000" w:rsidR="00000000" w:rsidRPr="00000000">
        <w:rPr>
          <w:color w:val="000000"/>
          <w:rtl w:val="0"/>
        </w:rPr>
        <w:t xml:space="preserve">  - Weather conditions (weather)</w:t>
      </w:r>
    </w:p>
    <w:p w:rsidR="00000000" w:rsidDel="00000000" w:rsidP="00000000" w:rsidRDefault="00000000" w:rsidRPr="00000000" w14:paraId="00000022">
      <w:pPr>
        <w:rPr>
          <w:color w:val="000000"/>
        </w:rPr>
      </w:pPr>
      <w:r w:rsidDel="00000000" w:rsidR="00000000" w:rsidRPr="00000000">
        <w:rPr>
          <w:color w:val="000000"/>
          <w:rtl w:val="0"/>
        </w:rPr>
        <w:t xml:space="preserve">  - Pollution levels (pollution)</w:t>
      </w:r>
    </w:p>
    <w:p w:rsidR="00000000" w:rsidDel="00000000" w:rsidP="00000000" w:rsidRDefault="00000000" w:rsidRPr="00000000" w14:paraId="00000023">
      <w:pPr>
        <w:rPr>
          <w:color w:val="000000"/>
        </w:rPr>
      </w:pPr>
      <w:r w:rsidDel="00000000" w:rsidR="00000000" w:rsidRPr="00000000">
        <w:rPr>
          <w:color w:val="000000"/>
          <w:rtl w:val="0"/>
        </w:rPr>
        <w:t xml:space="preserve">  - Air Quality Index (AQI)</w:t>
      </w:r>
    </w:p>
    <w:p w:rsidR="00000000" w:rsidDel="00000000" w:rsidP="00000000" w:rsidRDefault="00000000" w:rsidRPr="00000000" w14:paraId="00000024">
      <w:pPr>
        <w:rPr>
          <w:color w:val="000000"/>
        </w:rPr>
      </w:pPr>
      <w:r w:rsidDel="00000000" w:rsidR="00000000" w:rsidRPr="00000000">
        <w:rPr>
          <w:color w:val="000000"/>
          <w:rtl w:val="0"/>
        </w:rPr>
        <w:t xml:space="preserve">  - Air Quality Index Concentration (AQICN)</w:t>
      </w:r>
    </w:p>
    <w:p w:rsidR="00000000" w:rsidDel="00000000" w:rsidP="00000000" w:rsidRDefault="00000000" w:rsidRPr="00000000" w14:paraId="00000025">
      <w:pPr>
        <w:rPr>
          <w:color w:val="000000"/>
        </w:rPr>
      </w:pPr>
      <w:r w:rsidDel="00000000" w:rsidR="00000000" w:rsidRPr="00000000">
        <w:rPr>
          <w:color w:val="000000"/>
        </w:rPr>
        <w:drawing>
          <wp:inline distB="114300" distT="114300" distL="114300" distR="114300">
            <wp:extent cx="5943600" cy="2868612"/>
            <wp:effectExtent b="0" l="0" r="0" t="0"/>
            <wp:docPr id="1" name="image1.png"/>
            <a:graphic>
              <a:graphicData uri="http://schemas.openxmlformats.org/drawingml/2006/picture">
                <pic:pic>
                  <pic:nvPicPr>
                    <pic:cNvPr id="0" name="image1.png"/>
                    <pic:cNvPicPr preferRelativeResize="0"/>
                  </pic:nvPicPr>
                  <pic:blipFill>
                    <a:blip r:embed="rId9"/>
                    <a:srcRect b="9221" l="0" r="0" t="8167"/>
                    <a:stretch>
                      <a:fillRect/>
                    </a:stretch>
                  </pic:blipFill>
                  <pic:spPr>
                    <a:xfrm>
                      <a:off x="0" y="0"/>
                      <a:ext cx="5943600" cy="2868612"/>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rPr>
          <w:color w:val="000000"/>
        </w:rPr>
      </w:pPr>
      <w:r w:rsidDel="00000000" w:rsidR="00000000" w:rsidRPr="00000000">
        <w:rPr>
          <w:color w:val="000000"/>
          <w:rtl w:val="0"/>
        </w:rPr>
        <w:t xml:space="preserve">  </w:t>
      </w:r>
    </w:p>
    <w:p w:rsidR="00000000" w:rsidDel="00000000" w:rsidP="00000000" w:rsidRDefault="00000000" w:rsidRPr="00000000" w14:paraId="00000027">
      <w:pPr>
        <w:rPr>
          <w:b w:val="1"/>
          <w:color w:val="000000"/>
          <w:sz w:val="28"/>
          <w:szCs w:val="28"/>
        </w:rPr>
      </w:pPr>
      <w:r w:rsidDel="00000000" w:rsidR="00000000" w:rsidRPr="00000000">
        <w:rPr>
          <w:b w:val="1"/>
          <w:color w:val="000000"/>
          <w:sz w:val="28"/>
          <w:szCs w:val="28"/>
          <w:rtl w:val="0"/>
        </w:rPr>
        <w:t xml:space="preserve">System Requirements</w:t>
      </w:r>
    </w:p>
    <w:p w:rsidR="00000000" w:rsidDel="00000000" w:rsidP="00000000" w:rsidRDefault="00000000" w:rsidRPr="00000000" w14:paraId="00000028">
      <w:pPr>
        <w:rPr>
          <w:color w:val="000000"/>
        </w:rPr>
      </w:pPr>
      <w:r w:rsidDel="00000000" w:rsidR="00000000" w:rsidRPr="00000000">
        <w:rPr>
          <w:color w:val="000000"/>
          <w:rtl w:val="0"/>
        </w:rPr>
        <w:t xml:space="preserve">- To run the Air Quality Information Web Application, you must have the following prerequisites installed:</w:t>
      </w:r>
    </w:p>
    <w:p w:rsidR="00000000" w:rsidDel="00000000" w:rsidP="00000000" w:rsidRDefault="00000000" w:rsidRPr="00000000" w14:paraId="00000029">
      <w:pPr>
        <w:rPr>
          <w:color w:val="000000"/>
        </w:rPr>
      </w:pPr>
      <w:r w:rsidDel="00000000" w:rsidR="00000000" w:rsidRPr="00000000">
        <w:rPr>
          <w:color w:val="000000"/>
          <w:rtl w:val="0"/>
        </w:rPr>
        <w:t xml:space="preserve">  - Python</w:t>
      </w:r>
    </w:p>
    <w:p w:rsidR="00000000" w:rsidDel="00000000" w:rsidP="00000000" w:rsidRDefault="00000000" w:rsidRPr="00000000" w14:paraId="0000002A">
      <w:pPr>
        <w:rPr>
          <w:color w:val="000000"/>
        </w:rPr>
      </w:pPr>
      <w:r w:rsidDel="00000000" w:rsidR="00000000" w:rsidRPr="00000000">
        <w:rPr>
          <w:color w:val="000000"/>
          <w:rtl w:val="0"/>
        </w:rPr>
        <w:t xml:space="preserve">  - Django</w:t>
      </w:r>
    </w:p>
    <w:p w:rsidR="00000000" w:rsidDel="00000000" w:rsidP="00000000" w:rsidRDefault="00000000" w:rsidRPr="00000000" w14:paraId="0000002B">
      <w:pPr>
        <w:rPr>
          <w:color w:val="000000"/>
        </w:rPr>
      </w:pPr>
      <w:r w:rsidDel="00000000" w:rsidR="00000000" w:rsidRPr="00000000">
        <w:rPr>
          <w:color w:val="000000"/>
          <w:rtl w:val="0"/>
        </w:rPr>
        <w:t xml:space="preserve">  - Django Rest Framework</w:t>
      </w:r>
    </w:p>
    <w:p w:rsidR="00000000" w:rsidDel="00000000" w:rsidP="00000000" w:rsidRDefault="00000000" w:rsidRPr="00000000" w14:paraId="0000002C">
      <w:pPr>
        <w:rPr>
          <w:color w:val="000000"/>
        </w:rPr>
      </w:pPr>
      <w:r w:rsidDel="00000000" w:rsidR="00000000" w:rsidRPr="00000000">
        <w:rPr>
          <w:rtl w:val="0"/>
        </w:rPr>
      </w:r>
    </w:p>
    <w:p w:rsidR="00000000" w:rsidDel="00000000" w:rsidP="00000000" w:rsidRDefault="00000000" w:rsidRPr="00000000" w14:paraId="0000002D">
      <w:pPr>
        <w:rPr>
          <w:b w:val="1"/>
          <w:color w:val="000000"/>
          <w:sz w:val="28"/>
          <w:szCs w:val="28"/>
        </w:rPr>
      </w:pPr>
      <w:r w:rsidDel="00000000" w:rsidR="00000000" w:rsidRPr="00000000">
        <w:rPr>
          <w:b w:val="1"/>
          <w:color w:val="000000"/>
          <w:sz w:val="28"/>
          <w:szCs w:val="28"/>
          <w:rtl w:val="0"/>
        </w:rPr>
        <w:t xml:space="preserve">How to Run the Application</w:t>
      </w:r>
    </w:p>
    <w:p w:rsidR="00000000" w:rsidDel="00000000" w:rsidP="00000000" w:rsidRDefault="00000000" w:rsidRPr="00000000" w14:paraId="0000002E">
      <w:pPr>
        <w:rPr>
          <w:color w:val="000000"/>
        </w:rPr>
      </w:pPr>
      <w:r w:rsidDel="00000000" w:rsidR="00000000" w:rsidRPr="00000000">
        <w:rPr>
          <w:color w:val="000000"/>
          <w:rtl w:val="0"/>
        </w:rPr>
        <w:t xml:space="preserve">To run the application on your local machine, follow these steps:</w:t>
      </w:r>
    </w:p>
    <w:p w:rsidR="00000000" w:rsidDel="00000000" w:rsidP="00000000" w:rsidRDefault="00000000" w:rsidRPr="00000000" w14:paraId="0000002F">
      <w:pPr>
        <w:rPr>
          <w:color w:val="000000"/>
        </w:rPr>
      </w:pPr>
      <w:r w:rsidDel="00000000" w:rsidR="00000000" w:rsidRPr="00000000">
        <w:rPr>
          <w:rtl w:val="0"/>
        </w:rPr>
      </w:r>
    </w:p>
    <w:p w:rsidR="00000000" w:rsidDel="00000000" w:rsidP="00000000" w:rsidRDefault="00000000" w:rsidRPr="00000000" w14:paraId="00000030">
      <w:pPr>
        <w:rPr>
          <w:color w:val="000000"/>
        </w:rPr>
      </w:pPr>
      <w:r w:rsidDel="00000000" w:rsidR="00000000" w:rsidRPr="00000000">
        <w:rPr>
          <w:color w:val="000000"/>
          <w:rtl w:val="0"/>
        </w:rPr>
        <w:t xml:space="preserve">1. Open the project folder.</w:t>
      </w:r>
    </w:p>
    <w:p w:rsidR="00000000" w:rsidDel="00000000" w:rsidP="00000000" w:rsidRDefault="00000000" w:rsidRPr="00000000" w14:paraId="00000031">
      <w:pPr>
        <w:rPr>
          <w:color w:val="000000"/>
        </w:rPr>
      </w:pPr>
      <w:r w:rsidDel="00000000" w:rsidR="00000000" w:rsidRPr="00000000">
        <w:rPr>
          <w:color w:val="000000"/>
          <w:rtl w:val="0"/>
        </w:rPr>
        <w:t xml:space="preserve">2. Navigate to the "</w:t>
      </w:r>
      <w:r w:rsidDel="00000000" w:rsidR="00000000" w:rsidRPr="00000000">
        <w:rPr>
          <w:color w:val="000000"/>
          <w:rtl w:val="0"/>
        </w:rPr>
        <w:t xml:space="preserve">apiproject</w:t>
      </w:r>
      <w:r w:rsidDel="00000000" w:rsidR="00000000" w:rsidRPr="00000000">
        <w:rPr>
          <w:color w:val="000000"/>
          <w:rtl w:val="0"/>
        </w:rPr>
        <w:t xml:space="preserve">" directory by cd </w:t>
      </w:r>
      <w:r w:rsidDel="00000000" w:rsidR="00000000" w:rsidRPr="00000000">
        <w:rPr>
          <w:color w:val="000000"/>
          <w:rtl w:val="0"/>
        </w:rPr>
        <w:t xml:space="preserve">apiproject</w:t>
      </w:r>
      <w:r w:rsidDel="00000000" w:rsidR="00000000" w:rsidRPr="00000000">
        <w:rPr>
          <w:rtl w:val="0"/>
        </w:rPr>
      </w:r>
    </w:p>
    <w:p w:rsidR="00000000" w:rsidDel="00000000" w:rsidP="00000000" w:rsidRDefault="00000000" w:rsidRPr="00000000" w14:paraId="00000032">
      <w:pPr>
        <w:rPr>
          <w:color w:val="000000"/>
        </w:rPr>
      </w:pPr>
      <w:r w:rsidDel="00000000" w:rsidR="00000000" w:rsidRPr="00000000">
        <w:rPr>
          <w:color w:val="000000"/>
          <w:rtl w:val="0"/>
        </w:rPr>
        <w:t xml:space="preserve">3. Activate your virtual environment using the command specific to your virtual environment management.</w:t>
      </w:r>
    </w:p>
    <w:p w:rsidR="00000000" w:rsidDel="00000000" w:rsidP="00000000" w:rsidRDefault="00000000" w:rsidRPr="00000000" w14:paraId="00000033">
      <w:pPr>
        <w:rPr>
          <w:color w:val="000000"/>
        </w:rPr>
      </w:pPr>
      <w:r w:rsidDel="00000000" w:rsidR="00000000" w:rsidRPr="00000000">
        <w:rPr>
          <w:color w:val="000000"/>
          <w:rtl w:val="0"/>
        </w:rPr>
        <w:t xml:space="preserve">   - Example: "</w:t>
      </w:r>
      <w:r w:rsidDel="00000000" w:rsidR="00000000" w:rsidRPr="00000000">
        <w:rPr>
          <w:color w:val="000000"/>
          <w:rtl w:val="0"/>
        </w:rPr>
        <w:t xml:space="preserve">path\draenv\Scripts\activate</w:t>
      </w:r>
      <w:r w:rsidDel="00000000" w:rsidR="00000000" w:rsidRPr="00000000">
        <w:rPr>
          <w:color w:val="000000"/>
          <w:rtl w:val="0"/>
        </w:rPr>
        <w:t xml:space="preserve">" for Windows.</w:t>
      </w:r>
    </w:p>
    <w:p w:rsidR="00000000" w:rsidDel="00000000" w:rsidP="00000000" w:rsidRDefault="00000000" w:rsidRPr="00000000" w14:paraId="00000034">
      <w:pPr>
        <w:rPr>
          <w:color w:val="000000"/>
        </w:rPr>
      </w:pPr>
      <w:r w:rsidDel="00000000" w:rsidR="00000000" w:rsidRPr="00000000">
        <w:rPr>
          <w:color w:val="000000"/>
          <w:rtl w:val="0"/>
        </w:rPr>
        <w:t xml:space="preserve">4. Install Django and Django Rest Framework using the following commands:</w:t>
      </w:r>
    </w:p>
    <w:p w:rsidR="00000000" w:rsidDel="00000000" w:rsidP="00000000" w:rsidRDefault="00000000" w:rsidRPr="00000000" w14:paraId="00000035">
      <w:pPr>
        <w:rPr>
          <w:color w:val="000000"/>
        </w:rPr>
      </w:pPr>
      <w:r w:rsidDel="00000000" w:rsidR="00000000" w:rsidRPr="00000000">
        <w:rPr>
          <w:color w:val="000000"/>
          <w:rtl w:val="0"/>
        </w:rPr>
        <w:t xml:space="preserve">    pip install django</w:t>
      </w:r>
    </w:p>
    <w:p w:rsidR="00000000" w:rsidDel="00000000" w:rsidP="00000000" w:rsidRDefault="00000000" w:rsidRPr="00000000" w14:paraId="00000036">
      <w:pPr>
        <w:rPr>
          <w:color w:val="000000"/>
        </w:rPr>
      </w:pPr>
      <w:r w:rsidDel="00000000" w:rsidR="00000000" w:rsidRPr="00000000">
        <w:rPr>
          <w:color w:val="000000"/>
          <w:rtl w:val="0"/>
        </w:rPr>
        <w:t xml:space="preserve">    pip install </w:t>
      </w:r>
      <w:r w:rsidDel="00000000" w:rsidR="00000000" w:rsidRPr="00000000">
        <w:rPr>
          <w:color w:val="000000"/>
          <w:rtl w:val="0"/>
        </w:rPr>
        <w:t xml:space="preserve">djangorestframework</w:t>
      </w:r>
      <w:r w:rsidDel="00000000" w:rsidR="00000000" w:rsidRPr="00000000">
        <w:rPr>
          <w:rtl w:val="0"/>
        </w:rPr>
      </w:r>
    </w:p>
    <w:p w:rsidR="00000000" w:rsidDel="00000000" w:rsidP="00000000" w:rsidRDefault="00000000" w:rsidRPr="00000000" w14:paraId="00000037">
      <w:pPr>
        <w:rPr>
          <w:color w:val="000000"/>
        </w:rPr>
      </w:pPr>
      <w:r w:rsidDel="00000000" w:rsidR="00000000" w:rsidRPr="00000000">
        <w:rPr>
          <w:color w:val="000000"/>
          <w:rtl w:val="0"/>
        </w:rPr>
        <w:t xml:space="preserve">5. Start the Django development server with the following command:</w:t>
      </w:r>
    </w:p>
    <w:p w:rsidR="00000000" w:rsidDel="00000000" w:rsidP="00000000" w:rsidRDefault="00000000" w:rsidRPr="00000000" w14:paraId="00000038">
      <w:pPr>
        <w:rPr>
          <w:color w:val="000000"/>
        </w:rPr>
      </w:pPr>
      <w:r w:rsidDel="00000000" w:rsidR="00000000" w:rsidRPr="00000000">
        <w:rPr>
          <w:color w:val="000000"/>
          <w:rtl w:val="0"/>
        </w:rPr>
        <w:t xml:space="preserve">   python manage.py runserver</w:t>
      </w:r>
    </w:p>
    <w:p w:rsidR="00000000" w:rsidDel="00000000" w:rsidP="00000000" w:rsidRDefault="00000000" w:rsidRPr="00000000" w14:paraId="00000039">
      <w:pPr>
        <w:rPr>
          <w:color w:val="000000"/>
        </w:rPr>
      </w:pPr>
      <w:r w:rsidDel="00000000" w:rsidR="00000000" w:rsidRPr="00000000">
        <w:rPr>
          <w:rtl w:val="0"/>
        </w:rPr>
      </w:r>
    </w:p>
    <w:p w:rsidR="00000000" w:rsidDel="00000000" w:rsidP="00000000" w:rsidRDefault="00000000" w:rsidRPr="00000000" w14:paraId="0000003A">
      <w:pPr>
        <w:rPr>
          <w:color w:val="000000"/>
        </w:rPr>
      </w:pPr>
      <w:r w:rsidDel="00000000" w:rsidR="00000000" w:rsidRPr="00000000">
        <w:rPr>
          <w:rtl w:val="0"/>
        </w:rPr>
      </w:r>
    </w:p>
    <w:p w:rsidR="00000000" w:rsidDel="00000000" w:rsidP="00000000" w:rsidRDefault="00000000" w:rsidRPr="00000000" w14:paraId="0000003B">
      <w:pPr>
        <w:rPr>
          <w:b w:val="1"/>
          <w:color w:val="000000"/>
          <w:sz w:val="28"/>
          <w:szCs w:val="28"/>
        </w:rPr>
      </w:pPr>
      <w:r w:rsidDel="00000000" w:rsidR="00000000" w:rsidRPr="00000000">
        <w:rPr>
          <w:b w:val="1"/>
          <w:color w:val="000000"/>
          <w:sz w:val="28"/>
          <w:szCs w:val="28"/>
          <w:rtl w:val="0"/>
        </w:rPr>
        <w:t xml:space="preserve">Usage Instructions</w:t>
      </w:r>
    </w:p>
    <w:p w:rsidR="00000000" w:rsidDel="00000000" w:rsidP="00000000" w:rsidRDefault="00000000" w:rsidRPr="00000000" w14:paraId="0000003C">
      <w:pPr>
        <w:rPr>
          <w:color w:val="000000"/>
        </w:rPr>
      </w:pPr>
      <w:r w:rsidDel="00000000" w:rsidR="00000000" w:rsidRPr="00000000">
        <w:rPr>
          <w:color w:val="000000"/>
          <w:rtl w:val="0"/>
        </w:rPr>
        <w:t xml:space="preserve">1. Launch a web browser and access the application at `http://localhost:8000/` (default URL for the Django development server).</w:t>
      </w:r>
    </w:p>
    <w:p w:rsidR="00000000" w:rsidDel="00000000" w:rsidP="00000000" w:rsidRDefault="00000000" w:rsidRPr="00000000" w14:paraId="0000003D">
      <w:pPr>
        <w:rPr>
          <w:color w:val="000000"/>
        </w:rPr>
      </w:pPr>
      <w:r w:rsidDel="00000000" w:rsidR="00000000" w:rsidRPr="00000000">
        <w:rPr>
          <w:color w:val="000000"/>
          <w:rtl w:val="0"/>
        </w:rPr>
        <w:t xml:space="preserve">2. Provide the state and country information.</w:t>
      </w:r>
    </w:p>
    <w:p w:rsidR="00000000" w:rsidDel="00000000" w:rsidP="00000000" w:rsidRDefault="00000000" w:rsidRPr="00000000" w14:paraId="0000003E">
      <w:pPr>
        <w:rPr>
          <w:color w:val="000000"/>
        </w:rPr>
      </w:pPr>
      <w:r w:rsidDel="00000000" w:rsidR="00000000" w:rsidRPr="00000000">
        <w:rPr>
          <w:color w:val="000000"/>
          <w:rtl w:val="0"/>
        </w:rPr>
        <w:t xml:space="preserve">3. Explore the list of cities in the specified region.</w:t>
      </w:r>
    </w:p>
    <w:p w:rsidR="00000000" w:rsidDel="00000000" w:rsidP="00000000" w:rsidRDefault="00000000" w:rsidRPr="00000000" w14:paraId="0000003F">
      <w:pPr>
        <w:rPr>
          <w:color w:val="000000"/>
        </w:rPr>
      </w:pPr>
      <w:r w:rsidDel="00000000" w:rsidR="00000000" w:rsidRPr="00000000">
        <w:rPr>
          <w:color w:val="000000"/>
          <w:rtl w:val="0"/>
        </w:rPr>
        <w:t xml:space="preserve">4. Click "Go for Map" to visualize the city data on the interactive map.</w:t>
      </w:r>
    </w:p>
    <w:p w:rsidR="00000000" w:rsidDel="00000000" w:rsidP="00000000" w:rsidRDefault="00000000" w:rsidRPr="00000000" w14:paraId="00000040">
      <w:pPr>
        <w:rPr>
          <w:color w:val="000000"/>
        </w:rPr>
      </w:pPr>
      <w:r w:rsidDel="00000000" w:rsidR="00000000" w:rsidRPr="00000000">
        <w:rPr>
          <w:color w:val="000000"/>
          <w:rtl w:val="0"/>
        </w:rPr>
        <w:t xml:space="preserve">5. Click on city names in the list or on the map to access detailed information about each city.</w:t>
      </w:r>
    </w:p>
    <w:p w:rsidR="00000000" w:rsidDel="00000000" w:rsidP="00000000" w:rsidRDefault="00000000" w:rsidRPr="00000000" w14:paraId="00000041">
      <w:pPr>
        <w:rPr>
          <w:color w:val="000000"/>
        </w:rPr>
      </w:pPr>
      <w:r w:rsidDel="00000000" w:rsidR="00000000" w:rsidRPr="00000000">
        <w:rPr>
          <w:rtl w:val="0"/>
        </w:rPr>
      </w:r>
    </w:p>
    <w:p w:rsidR="00000000" w:rsidDel="00000000" w:rsidP="00000000" w:rsidRDefault="00000000" w:rsidRPr="00000000" w14:paraId="00000042">
      <w:pPr>
        <w:rPr>
          <w:b w:val="1"/>
          <w:color w:val="000000"/>
          <w:sz w:val="28"/>
          <w:szCs w:val="28"/>
        </w:rPr>
      </w:pPr>
      <w:r w:rsidDel="00000000" w:rsidR="00000000" w:rsidRPr="00000000">
        <w:rPr>
          <w:b w:val="1"/>
          <w:color w:val="000000"/>
          <w:sz w:val="28"/>
          <w:szCs w:val="28"/>
          <w:rtl w:val="0"/>
        </w:rPr>
        <w:t xml:space="preserve">Conclusion</w:t>
      </w:r>
    </w:p>
    <w:p w:rsidR="00000000" w:rsidDel="00000000" w:rsidP="00000000" w:rsidRDefault="00000000" w:rsidRPr="00000000" w14:paraId="00000043">
      <w:pPr>
        <w:rPr>
          <w:color w:val="000000"/>
        </w:rPr>
      </w:pPr>
      <w:r w:rsidDel="00000000" w:rsidR="00000000" w:rsidRPr="00000000">
        <w:rPr>
          <w:color w:val="000000"/>
          <w:rtl w:val="0"/>
        </w:rPr>
        <w:t xml:space="preserve">The Air Quality Information Web Application offers a user-friendly way to access real-time air quality data for different cities worldwide. It provides a visually appealing map and detailed information for each city, allowing users to make informed decisions based on air quality conditions.By following the provided instructions, users can run the application locally and explore air quality data for various locations.Please note that users are required to have Django and Django Rest Framework installed on their systems to run this application successfully. Feel free to customize this document to add any additional details or specific usage guidelines for your application.</w:t>
      </w:r>
    </w:p>
    <w:p w:rsidR="00000000" w:rsidDel="00000000" w:rsidP="00000000" w:rsidRDefault="00000000" w:rsidRPr="00000000" w14:paraId="00000044">
      <w:pPr>
        <w:pageBreakBefore w:val="0"/>
        <w:pBdr>
          <w:top w:space="0" w:sz="0" w:val="nil"/>
          <w:left w:space="0" w:sz="0" w:val="nil"/>
          <w:bottom w:space="0" w:sz="0" w:val="nil"/>
          <w:right w:space="0" w:sz="0" w:val="nil"/>
          <w:between w:space="0" w:sz="0" w:val="nil"/>
        </w:pBdr>
        <w:shd w:fill="auto" w:val="clear"/>
        <w:rPr>
          <w:color w:val="000000"/>
        </w:rPr>
      </w:pPr>
      <w:r w:rsidDel="00000000" w:rsidR="00000000" w:rsidRPr="00000000">
        <w:rPr>
          <w:rtl w:val="0"/>
        </w:rPr>
      </w:r>
    </w:p>
    <w:p w:rsidR="00000000" w:rsidDel="00000000" w:rsidP="00000000" w:rsidRDefault="00000000" w:rsidRPr="00000000" w14:paraId="00000045">
      <w:pPr>
        <w:pageBreakBefore w:val="0"/>
        <w:pBdr>
          <w:top w:space="0" w:sz="0" w:val="nil"/>
          <w:left w:space="0" w:sz="0" w:val="nil"/>
          <w:bottom w:space="0" w:sz="0" w:val="nil"/>
          <w:right w:space="0" w:sz="0" w:val="nil"/>
          <w:between w:space="0" w:sz="0" w:val="nil"/>
        </w:pBdr>
        <w:shd w:fill="auto" w:val="clear"/>
        <w:ind w:left="0" w:firstLine="0"/>
        <w:rPr>
          <w:b w:val="1"/>
          <w:color w:val="000000"/>
        </w:rPr>
      </w:pPr>
      <w:r w:rsidDel="00000000" w:rsidR="00000000" w:rsidRPr="00000000">
        <w:rPr>
          <w:b w:val="1"/>
          <w:color w:val="000000"/>
          <w:rtl w:val="0"/>
        </w:rPr>
        <w:t xml:space="preserve">Targeted Prototype link</w:t>
      </w:r>
      <w:r w:rsidDel="00000000" w:rsidR="00000000" w:rsidRPr="00000000">
        <w:rPr>
          <w:rtl w:val="0"/>
        </w:rPr>
        <w:t xml:space="preserve"> : </w:t>
      </w:r>
      <w:hyperlink r:id="rId10">
        <w:r w:rsidDel="00000000" w:rsidR="00000000" w:rsidRPr="00000000">
          <w:rPr>
            <w:b w:val="1"/>
            <w:color w:val="1155cc"/>
            <w:u w:val="single"/>
            <w:rtl w:val="0"/>
          </w:rPr>
          <w:t xml:space="preserve">https://www.figma.com/proto/wC7zZfKiTu36lWqWHIme7x/IIT_codeGurus?type=design&amp;node-id=57-1278&amp;t=kaJ5xuVvXXYZ4dek-1&amp;scaling=scale-down&amp;page-id=0%3A1&amp;starting-point-node-id=57%3A1278&amp;mode=design</w:t>
        </w:r>
      </w:hyperlink>
      <w:r w:rsidDel="00000000" w:rsidR="00000000" w:rsidRPr="00000000">
        <w:rPr>
          <w:b w:val="1"/>
          <w:rtl w:val="0"/>
        </w:rPr>
        <w:t xml:space="preserve"> </w:t>
      </w:r>
      <w:r w:rsidDel="00000000" w:rsidR="00000000" w:rsidRPr="00000000">
        <w:rPr>
          <w:rtl w:val="0"/>
        </w:rPr>
        <w:br w:type="textWrapping"/>
        <w:br w:type="textWrapping"/>
      </w:r>
      <w:r w:rsidDel="00000000" w:rsidR="00000000" w:rsidRPr="00000000">
        <w:rPr>
          <w:b w:val="1"/>
          <w:color w:val="000000"/>
          <w:rtl w:val="0"/>
        </w:rPr>
        <w:t xml:space="preserve">Github Repository link : </w:t>
      </w:r>
      <w:hyperlink r:id="rId11">
        <w:r w:rsidDel="00000000" w:rsidR="00000000" w:rsidRPr="00000000">
          <w:rPr>
            <w:b w:val="1"/>
            <w:color w:val="1155cc"/>
            <w:u w:val="single"/>
            <w:rtl w:val="0"/>
          </w:rPr>
          <w:t xml:space="preserve">https://github.com/Abir-Ashab/IIT_codeGurus</w:t>
        </w:r>
      </w:hyperlink>
      <w:r w:rsidDel="00000000" w:rsidR="00000000" w:rsidRPr="00000000">
        <w:rPr>
          <w:b w:val="1"/>
          <w:color w:val="000000"/>
          <w:rtl w:val="0"/>
        </w:rPr>
        <w:t xml:space="preserve"> </w:t>
      </w:r>
    </w:p>
    <w:sectPr>
      <w:footerReference r:id="rId12" w:type="default"/>
      <w:footerReference r:id="rId13" w:type="first"/>
      <w:pgSz w:h="15840" w:w="12240" w:orient="portrait"/>
      <w:pgMar w:bottom="1440" w:top="1440" w:left="1440" w:right="1440" w:header="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rebuchet MS"/>
  <w:font w:name="Oswald">
    <w:embedRegular w:fontKey="{00000000-0000-0000-0000-000000000000}" r:id="rId1" w:subsetted="0"/>
    <w:embedBold w:fontKey="{00000000-0000-0000-0000-000000000000}" r:id="rId2" w:subsetted="0"/>
  </w:font>
  <w:font w:name="Droid Serif"/>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46">
    <w:pPr>
      <w:pStyle w:val="Heading4"/>
      <w:pageBreakBefore w:val="0"/>
      <w:pBdr>
        <w:top w:space="0" w:sz="0" w:val="nil"/>
        <w:left w:space="0" w:sz="0" w:val="nil"/>
        <w:bottom w:space="0" w:sz="0" w:val="nil"/>
        <w:right w:space="0" w:sz="0" w:val="nil"/>
        <w:between w:space="0" w:sz="0" w:val="nil"/>
      </w:pBdr>
      <w:shd w:fill="auto" w:val="clear"/>
      <w:jc w:val="left"/>
      <w:rPr>
        <w:b w:val="1"/>
      </w:rPr>
    </w:pPr>
    <w:bookmarkStart w:colFirst="0" w:colLast="0" w:name="_37o5xb65948r" w:id="1"/>
    <w:bookmarkEnd w:id="1"/>
    <w:r w:rsidDel="00000000" w:rsidR="00000000" w:rsidRPr="00000000">
      <w:rPr/>
      <w:fldChar w:fldCharType="begin"/>
      <w:instrText xml:space="preserve">PAGE</w:instrText>
      <w:fldChar w:fldCharType="separate"/>
      <w:fldChar w:fldCharType="end"/>
    </w:r>
    <w:r w:rsidDel="00000000" w:rsidR="00000000" w:rsidRPr="00000000">
      <w:rPr>
        <w:rtl w:val="0"/>
      </w:rPr>
      <w:t xml:space="preserve">  </w:t>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47">
    <w:pPr>
      <w:pStyle w:val="Heading4"/>
      <w:pageBreakBefore w:val="0"/>
      <w:pBdr>
        <w:top w:space="0" w:sz="0" w:val="nil"/>
        <w:left w:space="0" w:sz="0" w:val="nil"/>
        <w:bottom w:space="0" w:sz="0" w:val="nil"/>
        <w:right w:space="0" w:sz="0" w:val="nil"/>
        <w:between w:space="0" w:sz="0" w:val="nil"/>
      </w:pBdr>
      <w:shd w:fill="auto" w:val="clear"/>
      <w:rPr/>
    </w:pPr>
    <w:bookmarkStart w:colFirst="0" w:colLast="0" w:name="_y0ojsicse0ov" w:id="2"/>
    <w:bookmarkEnd w:id="2"/>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Droid Serif" w:cs="Droid Serif" w:eastAsia="Droid Serif" w:hAnsi="Droid Serif"/>
        <w:color w:val="666666"/>
        <w:sz w:val="22"/>
        <w:szCs w:val="22"/>
        <w:lang w:val="en"/>
      </w:rPr>
    </w:rPrDefault>
    <w:pPrDefault>
      <w:pPr>
        <w:widowControl w:val="0"/>
        <w:spacing w:before="200" w:line="312"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pageBreakBefore w:val="0"/>
      <w:spacing w:before="480" w:lineRule="auto"/>
    </w:pPr>
    <w:rPr>
      <w:rFonts w:ascii="Oswald" w:cs="Oswald" w:eastAsia="Oswald" w:hAnsi="Oswald"/>
      <w:color w:val="b45f06"/>
      <w:sz w:val="28"/>
      <w:szCs w:val="28"/>
    </w:rPr>
  </w:style>
  <w:style w:type="paragraph" w:styleId="Heading2">
    <w:name w:val="heading 2"/>
    <w:basedOn w:val="Normal"/>
    <w:next w:val="Normal"/>
    <w:pPr>
      <w:pageBreakBefore w:val="0"/>
      <w:spacing w:after="0" w:line="240" w:lineRule="auto"/>
    </w:pPr>
    <w:rPr>
      <w:rFonts w:ascii="Oswald" w:cs="Oswald" w:eastAsia="Oswald" w:hAnsi="Oswald"/>
      <w:color w:val="783f04"/>
    </w:rPr>
  </w:style>
  <w:style w:type="paragraph" w:styleId="Heading3">
    <w:name w:val="heading 3"/>
    <w:basedOn w:val="Normal"/>
    <w:next w:val="Normal"/>
    <w:pPr>
      <w:pageBreakBefore w:val="0"/>
      <w:spacing w:line="240" w:lineRule="auto"/>
      <w:jc w:val="center"/>
    </w:pPr>
    <w:rPr>
      <w:b w:val="1"/>
      <w:color w:val="783f04"/>
      <w:sz w:val="36"/>
      <w:szCs w:val="36"/>
    </w:rPr>
  </w:style>
  <w:style w:type="paragraph" w:styleId="Heading4">
    <w:name w:val="heading 4"/>
    <w:basedOn w:val="Normal"/>
    <w:next w:val="Normal"/>
    <w:pPr>
      <w:pageBreakBefore w:val="0"/>
    </w:pPr>
    <w:rPr>
      <w:rFonts w:ascii="Oswald" w:cs="Oswald" w:eastAsia="Oswald" w:hAnsi="Oswald"/>
      <w:sz w:val="22"/>
      <w:szCs w:val="22"/>
    </w:rPr>
  </w:style>
  <w:style w:type="paragraph" w:styleId="Heading5">
    <w:name w:val="heading 5"/>
    <w:basedOn w:val="Normal"/>
    <w:next w:val="Normal"/>
    <w:pPr>
      <w:keepNext w:val="1"/>
      <w:keepLines w:val="1"/>
      <w:pageBreakBefore w:val="0"/>
      <w:spacing w:after="0" w:before="160" w:lineRule="auto"/>
    </w:pPr>
    <w:rPr>
      <w:rFonts w:ascii="Trebuchet MS" w:cs="Trebuchet MS" w:eastAsia="Trebuchet MS" w:hAnsi="Trebuchet MS"/>
      <w:color w:val="666666"/>
      <w:sz w:val="22"/>
      <w:szCs w:val="22"/>
    </w:rPr>
  </w:style>
  <w:style w:type="paragraph" w:styleId="Heading6">
    <w:name w:val="heading 6"/>
    <w:basedOn w:val="Normal"/>
    <w:next w:val="Normal"/>
    <w:pPr>
      <w:keepNext w:val="1"/>
      <w:keepLines w:val="1"/>
      <w:pageBreakBefore w:val="0"/>
      <w:spacing w:after="0" w:before="160" w:lineRule="auto"/>
    </w:pPr>
    <w:rPr>
      <w:rFonts w:ascii="Trebuchet MS" w:cs="Trebuchet MS" w:eastAsia="Trebuchet MS" w:hAnsi="Trebuchet MS"/>
      <w:i w:val="1"/>
      <w:color w:val="666666"/>
      <w:sz w:val="22"/>
      <w:szCs w:val="22"/>
    </w:rPr>
  </w:style>
  <w:style w:type="paragraph" w:styleId="Title">
    <w:name w:val="Title"/>
    <w:basedOn w:val="Normal"/>
    <w:next w:val="Normal"/>
    <w:pPr>
      <w:pageBreakBefore w:val="0"/>
      <w:spacing w:line="240" w:lineRule="auto"/>
      <w:jc w:val="center"/>
    </w:pPr>
    <w:rPr>
      <w:rFonts w:ascii="Oswald" w:cs="Oswald" w:eastAsia="Oswald" w:hAnsi="Oswald"/>
      <w:color w:val="b45f06"/>
      <w:sz w:val="84"/>
      <w:szCs w:val="84"/>
    </w:rPr>
  </w:style>
  <w:style w:type="paragraph" w:styleId="Subtitle">
    <w:name w:val="Subtitle"/>
    <w:basedOn w:val="Normal"/>
    <w:next w:val="Normal"/>
    <w:pPr>
      <w:pageBreakBefore w:val="0"/>
      <w:spacing w:before="120" w:lineRule="auto"/>
      <w:jc w:val="center"/>
    </w:pPr>
    <w:rPr>
      <w:i w:val="1"/>
      <w:sz w:val="26"/>
      <w:szCs w:val="26"/>
    </w:rPr>
  </w:style>
</w:styles>
</file>

<file path=word/_rels/document.xml.rels><?xml version="1.0" encoding="UTF-8" standalone="yes"?><Relationships xmlns="http://schemas.openxmlformats.org/package/2006/relationships"><Relationship Id="rId11" Type="http://schemas.openxmlformats.org/officeDocument/2006/relationships/hyperlink" Target="https://github.com/Abir-Ashab/IIT_codeGurus" TargetMode="External"/><Relationship Id="rId10" Type="http://schemas.openxmlformats.org/officeDocument/2006/relationships/hyperlink" Target="https://www.figma.com/proto/wC7zZfKiTu36lWqWHIme7x/IIT_codeGurus?type=design&amp;node-id=57-1278&amp;t=kaJ5xuVvXXYZ4dek-1&amp;scaling=scale-down&amp;page-id=0%3A1&amp;starting-point-node-id=57%3A1278&amp;mode=design" TargetMode="External"/><Relationship Id="rId13" Type="http://schemas.openxmlformats.org/officeDocument/2006/relationships/footer" Target="footer2.xml"/><Relationship Id="rId12" Type="http://schemas.openxmlformats.org/officeDocument/2006/relationships/footer" Target="footer1.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png"/><Relationship Id="rId5" Type="http://schemas.openxmlformats.org/officeDocument/2006/relationships/styles" Target="styles.xml"/><Relationship Id="rId6" Type="http://schemas.openxmlformats.org/officeDocument/2006/relationships/image" Target="media/image3.png"/><Relationship Id="rId7" Type="http://schemas.openxmlformats.org/officeDocument/2006/relationships/image" Target="media/image2.png"/><Relationship Id="rId8" Type="http://schemas.openxmlformats.org/officeDocument/2006/relationships/image" Target="media/image4.png"/></Relationships>
</file>

<file path=word/_rels/fontTable.xml.rels><?xml version="1.0" encoding="UTF-8" standalone="yes"?><Relationships xmlns="http://schemas.openxmlformats.org/package/2006/relationships"><Relationship Id="rId1" Type="http://schemas.openxmlformats.org/officeDocument/2006/relationships/font" Target="fonts/Oswald-regular.ttf"/><Relationship Id="rId2" Type="http://schemas.openxmlformats.org/officeDocument/2006/relationships/font" Target="fonts/Oswald-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